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D6" w:rsidRPr="006F00D6" w:rsidRDefault="006F00D6" w:rsidP="006F00D6">
      <w:pPr>
        <w:spacing w:after="0" w:line="240" w:lineRule="auto"/>
        <w:jc w:val="center"/>
        <w:rPr>
          <w:rFonts w:ascii="Times New Roman" w:eastAsia="Times New Roman" w:hAnsi="Times New Roman" w:cs="Times New Roman"/>
          <w:b/>
          <w:bCs/>
          <w:sz w:val="26"/>
          <w:szCs w:val="26"/>
          <w:lang w:eastAsia="ru-RU"/>
        </w:rPr>
      </w:pPr>
      <w:r w:rsidRPr="006F00D6">
        <w:rPr>
          <w:rFonts w:ascii="Times New Roman" w:eastAsia="Times New Roman" w:hAnsi="Times New Roman" w:cs="Times New Roman"/>
          <w:b/>
          <w:bCs/>
          <w:sz w:val="26"/>
          <w:szCs w:val="26"/>
          <w:lang w:eastAsia="ru-RU"/>
        </w:rPr>
        <w:t>РОССИЙСКАЯ ФЕДЕРАЦИЯ</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center"/>
        <w:rPr>
          <w:rFonts w:ascii="Times New Roman" w:eastAsia="Times New Roman" w:hAnsi="Times New Roman" w:cs="Times New Roman"/>
          <w:b/>
          <w:bCs/>
          <w:sz w:val="26"/>
          <w:szCs w:val="26"/>
          <w:lang w:eastAsia="ru-RU"/>
        </w:rPr>
      </w:pPr>
      <w:r w:rsidRPr="006F00D6">
        <w:rPr>
          <w:rFonts w:ascii="Times New Roman" w:eastAsia="Times New Roman" w:hAnsi="Times New Roman" w:cs="Times New Roman"/>
          <w:b/>
          <w:bCs/>
          <w:sz w:val="26"/>
          <w:szCs w:val="26"/>
          <w:lang w:eastAsia="ru-RU"/>
        </w:rPr>
        <w:t>ФЕДЕРАЛЬНЫЙ ЗАКОН</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center"/>
        <w:rPr>
          <w:rFonts w:ascii="Times New Roman" w:eastAsia="Times New Roman" w:hAnsi="Times New Roman" w:cs="Times New Roman"/>
          <w:b/>
          <w:bCs/>
          <w:sz w:val="26"/>
          <w:szCs w:val="26"/>
          <w:lang w:eastAsia="ru-RU"/>
        </w:rPr>
      </w:pPr>
      <w:r w:rsidRPr="006F00D6">
        <w:rPr>
          <w:rFonts w:ascii="Times New Roman" w:eastAsia="Times New Roman" w:hAnsi="Times New Roman" w:cs="Times New Roman"/>
          <w:b/>
          <w:bCs/>
          <w:sz w:val="26"/>
          <w:szCs w:val="26"/>
          <w:lang w:eastAsia="ru-RU"/>
        </w:rPr>
        <w:t>О ПРОМЫШЛЕННОЙ БЕЗОПАСНОСТИ ОПАСНЫХ</w:t>
      </w:r>
    </w:p>
    <w:p w:rsidR="006F00D6" w:rsidRPr="006F00D6" w:rsidRDefault="006F00D6" w:rsidP="006F00D6">
      <w:pPr>
        <w:spacing w:after="0" w:line="240" w:lineRule="auto"/>
        <w:jc w:val="center"/>
        <w:rPr>
          <w:rFonts w:ascii="Times New Roman" w:eastAsia="Times New Roman" w:hAnsi="Times New Roman" w:cs="Times New Roman"/>
          <w:b/>
          <w:bCs/>
          <w:sz w:val="26"/>
          <w:szCs w:val="26"/>
          <w:lang w:eastAsia="ru-RU"/>
        </w:rPr>
      </w:pPr>
      <w:r w:rsidRPr="006F00D6">
        <w:rPr>
          <w:rFonts w:ascii="Times New Roman" w:eastAsia="Times New Roman" w:hAnsi="Times New Roman" w:cs="Times New Roman"/>
          <w:b/>
          <w:bCs/>
          <w:sz w:val="26"/>
          <w:szCs w:val="26"/>
          <w:lang w:eastAsia="ru-RU"/>
        </w:rPr>
        <w:t>ПРОИЗВОДСТВЕННЫХ ОБЪЕКТОВ</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right"/>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Принят</w:t>
      </w:r>
    </w:p>
    <w:p w:rsidR="006F00D6" w:rsidRPr="006F00D6" w:rsidRDefault="006F00D6" w:rsidP="006F00D6">
      <w:pPr>
        <w:spacing w:after="0" w:line="240" w:lineRule="auto"/>
        <w:jc w:val="right"/>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Государственной Думой</w:t>
      </w:r>
    </w:p>
    <w:p w:rsidR="006F00D6" w:rsidRPr="006F00D6" w:rsidRDefault="006F00D6" w:rsidP="006F00D6">
      <w:pPr>
        <w:spacing w:after="0" w:line="240" w:lineRule="auto"/>
        <w:jc w:val="right"/>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20 июня 1997 года</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07.08.2000 N 122-ФЗ,</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от 10.01.2003 N 15-ФЗ, от 22.08.2004 N 122-ФЗ,</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от 09.05.2005 N 45-ФЗ, от 18.12.2006 N 232-ФЗ,</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от 30.12.2008 N 309-ФЗ, от 30.12.2008 N 313-ФЗ,</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от 27.12.2009 N 374-ФЗ, от 23.07.2010 N 171-ФЗ,</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от 27.07.2010 N 226-ФЗ (ред. 19.10.2011),</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от 27.07.2010 N 227-ФЗ, от 01.07.2011 N 169-ФЗ,</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от 18.07.2011 N 242-ФЗ, от 18.07.2011 N 243-ФЗ,</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от 19.07.2011 N 248-ФЗ, от 28.11.2011 N 337-ФЗ,</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от 30.11.2011 N 347-ФЗ, от 25.06.2012 N 93-ФЗ)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Обзор изменений данного документа)</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 организации, эксплуатирующие опасные производственные объекты) к локализации и ликвидации последствий указанных аварий.</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23.07.2010 N 171-ФЗ)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center"/>
        <w:rPr>
          <w:rFonts w:ascii="Times New Roman" w:eastAsia="Times New Roman" w:hAnsi="Times New Roman" w:cs="Times New Roman"/>
          <w:b/>
          <w:bCs/>
          <w:sz w:val="26"/>
          <w:szCs w:val="26"/>
          <w:lang w:eastAsia="ru-RU"/>
        </w:rPr>
      </w:pPr>
      <w:r w:rsidRPr="006F00D6">
        <w:rPr>
          <w:rFonts w:ascii="Times New Roman" w:eastAsia="Times New Roman" w:hAnsi="Times New Roman" w:cs="Times New Roman"/>
          <w:b/>
          <w:bCs/>
          <w:sz w:val="26"/>
          <w:szCs w:val="26"/>
          <w:lang w:eastAsia="ru-RU"/>
        </w:rPr>
        <w:t>Глава I. ОБЩИЕ ПОЛОЖЕНИЯ</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 Основные понятия</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целях настоящего Федерального закона используются следующие понятия:</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промышленная безопасность опасных производственных объектов (далее -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 xml:space="preserve">инцидент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положений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w:t>
      </w:r>
      <w:r w:rsidRPr="006F00D6">
        <w:rPr>
          <w:rFonts w:ascii="Times New Roman" w:eastAsia="Times New Roman" w:hAnsi="Times New Roman" w:cs="Times New Roman"/>
          <w:sz w:val="24"/>
          <w:szCs w:val="24"/>
          <w:lang w:eastAsia="ru-RU"/>
        </w:rPr>
        <w:lastRenderedPageBreak/>
        <w:t>нормативных правовых актов Правительства Российской Федерации, а также федеральных норм и правил в области промышленной безопасности;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(абзац введен Федеральным законом от 19.07.2011 N 248-ФЗ)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2. Опасные производственные объекты</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Приложении 1 к настоящему Федеральному закону.</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Опасные производственные объекты подлежат регистрации в государственном реестре в порядке, устанавливаемом Правительством Российской Федерации. При этом требования к регистрации опасных производственных объектов в государственном реестре, в том числе к идентификации опасных производственных объектов, устанавливаются федеральным органом исполнительной власти в области промышленной безопасности совместно с федеральным органом исполнительной власти, уполномоченным на решение задач в области защиты населения и территорий от чрезвычайных ситуаций.</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27.07.2010 N 226-ФЗ)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3. Требования промышленной безопасности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30.12.2008 N 309-ФЗ,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 3 введен Федеральным законом от 30.11.2011 N 347-ФЗ)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4. Правовое регулирование в области промышленной безопасности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lastRenderedPageBreak/>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3. Федеральные нормы и правила в области промышленной безопасности устанавливают обязательные требования к:</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осуществлению деятельности в области промышленной безопасности, в том числе требования к работникам опасных производственных объектов;</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безопасности технологических процессов на опасных производственных объектах, в том числе обязательные требования к порядку действий в случае аварии или инцидента на опасном производственном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 3 введен Федеральным законом от 19.07.2011 N 248-ФЗ)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5. Федеральные органы исполнительной власти в области промышленной безопасности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22.08.2004 N 122-ФЗ)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center"/>
        <w:rPr>
          <w:rFonts w:ascii="Times New Roman" w:eastAsia="Times New Roman" w:hAnsi="Times New Roman" w:cs="Times New Roman"/>
          <w:b/>
          <w:bCs/>
          <w:sz w:val="26"/>
          <w:szCs w:val="26"/>
          <w:lang w:eastAsia="ru-RU"/>
        </w:rPr>
      </w:pPr>
      <w:r w:rsidRPr="006F00D6">
        <w:rPr>
          <w:rFonts w:ascii="Times New Roman" w:eastAsia="Times New Roman" w:hAnsi="Times New Roman" w:cs="Times New Roman"/>
          <w:b/>
          <w:bCs/>
          <w:sz w:val="26"/>
          <w:szCs w:val="26"/>
          <w:lang w:eastAsia="ru-RU"/>
        </w:rPr>
        <w:t>Глава II. ОСНОВЫ ПРОМЫШЛЕННОЙ БЕЗОПАСНОСТИ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6. Деятельность в области промышленной безопасности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10.01.2003 N 15-ФЗ)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18.12.2006 N 232-ФЗ, от 18.07.2011 N 243-ФЗ)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Положения пункта 2 данной статьи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пятая статьи 74 Федерального закона от 01.07.2011 N 169-ФЗ).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статьей 14 настоящего Федерального закона, деклараций промышленной безопасности.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Указанные документы могут быть представлены соискателем лицензии в форме электронных документов.</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 2 в ред. Федерального закона от 01.07.2011 N 169-ФЗ)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7. Технические устройства, применяемые на опасном производственном объекте</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Обязательные требования к техническим устройствам, применяемым на опасном производственном объекте,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lastRenderedPageBreak/>
        <w:t>(п. 1 в ред. Федерального закона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Утратил силу. - Федеральный закон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3. Утратил силу. - Федеральный закон от 30.12.2008 N 313-ФЗ.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4. Утратил силу. - Федеральный закон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5. Технические устройства, применяемые на опасном производственном объекте, в процессе эксплуатации подлежат экспертизе промышленной безопасности в порядке, установленном федеральным органом исполнительной власти в области промышленной безопасности, если иная форма оценки соответствия таких технических устройств обязательным требованиям к ним не установлена техническими регламентами.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6. Применение технических устройств на опасных производственных объектах осуществляется при условии получения разрешения, выдаваемого федеральным органом исполнительной власти в области промышленной безопасности, если иная форма оценки соответствия технических устройств, применяемых на опасном производственном объекте, обязательным требованиям к ним не установлена техническими регламентами.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 которые установлены законодательством Российской Федерации о налогах и сборах.</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 6 введен Федеральным законом от 27.12.2009 N 374-ФЗ)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18.12.2006 N 232-ФЗ, от 18.07.2011 N 243-ФЗ)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капитальный ремонт,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государственной экспертизе в соответствии с законодательством Российской Федерации о градостроительной деятельности. Не допускаются техническое перевооружение, капитальный ремонт,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состав проектной документации такого объекта, без </w:t>
      </w:r>
      <w:r w:rsidRPr="006F00D6">
        <w:rPr>
          <w:rFonts w:ascii="Times New Roman" w:eastAsia="Times New Roman" w:hAnsi="Times New Roman" w:cs="Times New Roman"/>
          <w:sz w:val="24"/>
          <w:szCs w:val="24"/>
          <w:lang w:eastAsia="ru-RU"/>
        </w:rPr>
        <w:lastRenderedPageBreak/>
        <w:t>положительного заключения государственной экспертизы проектной документации такого объекта.</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 1 в ред. Федерального закона от 18.07.2011 N 243-ФЗ)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капитальный ремонт, консервацию и ликвидацию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18.07.2011 N 243-ФЗ, от 28.11.2011 N 337-ФЗ)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18.12.2006 N 232-ФЗ, от 18.07.2011 N 243-ФЗ)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3.1. Соответствие построенных, реконструированных опасных производственных объектов проектной документации, требованиям строительных норм, правил, стандартов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 3.1 введен Федеральным законом от 18.12.2006 N 232-ФЗ, в ред. Федерального закона от 18.07.2011 N 243-ФЗ)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18.12.2006 N 232-ФЗ)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18.12.2006 N 232-ФЗ, от 27.07.2010 N 226-ФЗ)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lastRenderedPageBreak/>
        <w:t>Статья 9. Требования промышленной безопасности к эксплуатации опасного производственного объекта</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Организация, эксплуатирующая опасный производственный объект, обязана:</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10.01.2003 N 15-ФЗ)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обеспечивать укомплектованность штата работников опасного производственного объекта в соответствии с установленными требованиями;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обеспечивать проведение подготовки и аттестации работников в области промышленной безопасности;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организовывать и осуществлять производственный контроль за соблюдением требований промышленной безопасности;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обеспечивать проведение экспертизы промышленной безопасности зданий,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22.08.2004 N 122-ФЗ)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предотвращать проникновение на опасный производственный объект посторонних лиц;</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обеспечивать выполнение требований промышленной безопасности к хранению опасных веществ;</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разрабатывать декларацию промышленной безопасности;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27.07.2010 N 226-ФЗ)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22.08.2004 N 122-ФЗ, от 23.07.2010 N 171-ФЗ)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lastRenderedPageBreak/>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22.08.2004 N 122-ФЗ, от 09.05.2005 N 45-ФЗ)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22.08.2004 N 122-ФЗ)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принимать меры по защите жизни и здоровья работников в случае аварии на опасном производственном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вести учет аварий и инцидентов на опасном производственном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22.08.2004 N 122-ФЗ)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Работники опасного производственного объекта обязаны:</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19.07.2011 N 248-ФЗ)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проходить подготовку и аттестацию в области промышленной безопасности;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установленном порядке приостанавливать работу в случае аварии или инцидента на опасном производственном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установленном порядке участвовать в проведении работ по локализации аварии на опасном производственном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законодательством Российской Федерации о налогах и сборах.</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(абзац введен Федеральным законом от 27.12.2009 N 374-ФЗ)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планировать и осуществлять мероприятия по локализации и ликвидации последствий аварий на опасном производственном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обучать работников действиям в случае аварии или инцидента на опасном производственном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11. Производственный контроль за соблюдением требований промышленной безопасности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Сведения об организации производственного контроля за соблюдением требований промышленной безопасности и о работниках, уполномоченных на его осуществление, представляются в федеральный орган исполнительной власти в области промышленной безопасности, или в его территориальный орган.</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22.08.2004 N 122-ФЗ)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12. Техническое расследование причин аварии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По каждому факту возникновения аварии на опасном производственном объекте проводится техническое расследование ее причин.</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состав указанной комиссии также включаются:</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представители организации, эксплуатирующей опасный производственный объект;</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другие представители в соответствии с законодательством Российской Федерации.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 2 в ред. Федерального закона от 27.07.2010 N 226-ФЗ)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lastRenderedPageBreak/>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4.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 изысканий, проектирования, научно-исследовательских и опытно-конструкторских работ, изготовления оборудования и в других областях.</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27.07.2010 N 226-ФЗ)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5. Организация, эксплуатирующая опасный производственный объект, и ее работники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работники,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22.08.2004 N 122-ФЗ, от 27.07.2010 N 226-ФЗ)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22.08.2004 N 122-ФЗ)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13. Экспертиза промышленной безопасности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Экспертизе промышленной безопасности подлежат:</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документация на капитальный ремонт, консервацию и ликвидацию опасного производственного объекта;</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18.07.2011 N 243-ФЗ)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государственной экспертизе в соответствии с законодательством Российской Федерации о градостроительной деятельности;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(абзац введен Федеральным законом от 18.07.2011 N 243-ФЗ)</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технические устройства, применяемые на опасном производственном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здания и сооружения на опасном производственном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государственной экспертизе в соответствии с законодательством Российской Федерации о градостроительной деятельности), капитальный ремонт, консервацию и ликвидацию опасного производственного объекта, и иные документы, связанные с эксплуатацией опасного производственного объекта.</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lastRenderedPageBreak/>
        <w:t>(в ред. Федерального закона от 18.07.2011 N 243-ФЗ)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Экспертизу промышленной безопасности проводят организации, имеющие лицензию на проведение указанной экспертизы, за счет средств организации, предполагающей эксплуатацию опасного производственного объекта или эксплуатирующей его.</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3. Результатом осуществления экспертизы промышленной безопасности является заключение.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4. Заключение экспертизы промышленной безопасности, представленное в федеральный орган исполнительной власти в области промышленной безопасности, или в его территориальный орган, рассматривается и утверждается ими в установленном порядке.</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22.08.2004 N 122-ФЗ)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5. Порядок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22.08.2004 N 122-ФЗ)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6. Экспертиза промышленной безопасности может осуществляться одновременно с осуществлением других экспертиз в установленном порядке.</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14. Разработка декларации промышленной безопасности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22.08.2004 N 122-ФЗ)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Настоящим Федеральным законом устанавливается обязательность разработки деклараций промышленной безопасности опасных производственных объектов, на которых получаются, используются, перерабатываются, образуются, хранятся, транспортируются, уничтожаются вещества в количествах, указанных в Приложении 2 к настоящему Федеральному закону.</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Обязательность разработки деклараций промышленной безопасности опасных производственных объектов, не указанных в абзаце первом настоящего пункта, может быть установлена Правительством Российской Федерации, а также в соответствии со своими полномочиями федеральным органом исполнительной власти в области промышленной безопасности.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22.08.2004 N 122-ФЗ)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3. Декларация промышленной безопасности разрабатывается в составе проектной документации на строительство, реконструкцию, капитальный ремонт, документации на техническое перевооружение, консервацию и ликвидацию опасного производственного объекта.</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18.12.2006 N 232-ФЗ, от 18.07.2011 N 243-ФЗ)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lastRenderedPageBreak/>
        <w:t>Декларация промышленной безопасности уточняется или разрабатывается вновь в случае изменения сведений, содержащихся в декларации промышленной безопасности, или в случае изменения требований промышленной безопасности.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10.01.2003 N 15-ФЗ)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Для опасных производственных объектов, действующих на день вступления настоящего Федерального закона в силу, декларации промышленной безопасности разрабатываются в сроки, устанавливаемые Правительством Российской Федерации.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4. Декларация промышленной безопасности утверждается руководителем организации, эксплуатирующей опасный производственный объект.</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5. Декларация промышленной безопасности, разрабатываемая в составе документации на капитальный ремонт, техническое перевооружение, консервацию и ликвидацию опасного производственного объекта, проходит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18.12.2006 N 232-ФЗ, от 18.07.2011 N 243-ФЗ, от 28.11.2011 N 337-ФЗ)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Положения статьи 15 (без учета изменений, внесенных Федеральным законом от 27.07.2010 N 226-ФЗ)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(статья 7 Федерального закона от 27.07.2010 N 226-ФЗ).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27.07.2010 N 226-ФЗ)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16. Федеральный государственный надзор в области промышленной безопасности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18.07.2011 N 242-ФЗ)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lastRenderedPageBreak/>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25.06.2012 N 93-ФЗ)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4 - 10 настоящей статьи.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5. Основанием для включения плановой проверки в ежегодный план проведения плановых проверок является истечение одного года со дня:</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б) регистрации опасного производственного объекта в государственном реестре опасных производственных объектов;</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окончания проведения последней плановой проверки.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25.06.2012 N 93-ФЗ)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lastRenderedPageBreak/>
        <w:t>7. Основанием для проведения внеплановой проверки является:</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25.06.2012 N 93-ФЗ)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25.06.2012 N 93-ФЗ)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25.06.2012 N 93-ФЗ)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8. 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подпункте "б" пункта 7 настоящей статьи, не допускается.</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10. Срок проведения проверки составляет не более чем тридцать рабочих дней со дня начала ее проведения.</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25.06.2012 N 93-ФЗ)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 xml:space="preserve">11. На отдельных опасных производственных объектах может быть установлен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w:t>
      </w:r>
      <w:r w:rsidRPr="006F00D6">
        <w:rPr>
          <w:rFonts w:ascii="Times New Roman" w:eastAsia="Times New Roman" w:hAnsi="Times New Roman" w:cs="Times New Roman"/>
          <w:sz w:val="24"/>
          <w:szCs w:val="24"/>
          <w:lang w:eastAsia="ru-RU"/>
        </w:rPr>
        <w:lastRenderedPageBreak/>
        <w:t>предпринимателей при осуществлении государственного контроля (надзора) и муниципального контроля".</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Режим постоянного государственного надзора, перечень эксплуатируемых опасных производственных объектов, в отношении которых вводится такой режим, и порядок его осуществления устанавливаются Правительством Российской Федерации.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25.06.2012 N 93-ФЗ)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lastRenderedPageBreak/>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25.06.2012 N 93-ФЗ)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е) давать указания о выводе людей с рабочих мест в случае угрозы жизни и здоровью работников.</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25.06.2012 N 93-ФЗ)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16.1. Государственный надзор при строительстве, реконструкции опасных производственных объектов</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18.07.2011 N 243-ФЗ)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(введена Федеральным законом от 18.12.2006 N 232-ФЗ)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Федеральных законов от 18.07.2011 N 243-ФЗ, от 25.06.2012 N 93-ФЗ)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17. Ответственность за нарушение законодательства в области промышленной безопасности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Положения статьи 17.1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применяются с 1 января 2013 года (статья 7 Федерального закона от 27.07.2010 N 226-ФЗ).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(введена Федеральным законом от 27.07.2010 N 226-ФЗ)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pict>
          <v:rect id="_x0000_i1031" style="width:0;height:1.5pt" o:hralign="center" o:hrstd="t" o:hrnoshade="t" o:hr="t" fillcolor="black" stroked="f"/>
        </w:pic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Пункт 2 вступает в силу с 1 января 2013 года (статья 7 Федерального закона от 27.07.2010 N 226).</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pict>
          <v:rect id="_x0000_i1032" style="width:0;height:1.5pt" o:hralign="center" o:hrstd="t" o:hrnoshade="t" o:hr="t" fillcolor="black" stroked="f"/>
        </w:pic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center"/>
        <w:rPr>
          <w:rFonts w:ascii="Times New Roman" w:eastAsia="Times New Roman" w:hAnsi="Times New Roman" w:cs="Times New Roman"/>
          <w:b/>
          <w:bCs/>
          <w:sz w:val="26"/>
          <w:szCs w:val="26"/>
          <w:lang w:eastAsia="ru-RU"/>
        </w:rPr>
      </w:pPr>
      <w:r w:rsidRPr="006F00D6">
        <w:rPr>
          <w:rFonts w:ascii="Times New Roman" w:eastAsia="Times New Roman" w:hAnsi="Times New Roman" w:cs="Times New Roman"/>
          <w:b/>
          <w:bCs/>
          <w:sz w:val="26"/>
          <w:szCs w:val="26"/>
          <w:lang w:eastAsia="ru-RU"/>
        </w:rPr>
        <w:t>Глава III. ЗАКЛЮЧИТЕЛЬНЫЕ ПОЛОЖЕНИЯ</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Статья 18. Вступление в силу настоящего Федерального закона</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right"/>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Президент</w:t>
      </w:r>
    </w:p>
    <w:p w:rsidR="006F00D6" w:rsidRPr="006F00D6" w:rsidRDefault="006F00D6" w:rsidP="006F00D6">
      <w:pPr>
        <w:spacing w:after="0" w:line="240" w:lineRule="auto"/>
        <w:jc w:val="right"/>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lastRenderedPageBreak/>
        <w:t>Российской Федерации</w:t>
      </w:r>
    </w:p>
    <w:p w:rsidR="006F00D6" w:rsidRPr="006F00D6" w:rsidRDefault="006F00D6" w:rsidP="006F00D6">
      <w:pPr>
        <w:spacing w:after="0" w:line="240" w:lineRule="auto"/>
        <w:jc w:val="right"/>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Б.ЕЛЬЦИН</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Москва, Кремль</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21 июля 1997 года</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N 116-ФЗ</w:t>
      </w:r>
    </w:p>
    <w:p w:rsidR="006F00D6" w:rsidRPr="006F00D6" w:rsidRDefault="006F00D6" w:rsidP="006F00D6">
      <w:pPr>
        <w:spacing w:after="24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br/>
      </w:r>
      <w:r w:rsidRPr="006F00D6">
        <w:rPr>
          <w:rFonts w:ascii="Times New Roman" w:eastAsia="Times New Roman" w:hAnsi="Times New Roman" w:cs="Times New Roman"/>
          <w:sz w:val="24"/>
          <w:szCs w:val="24"/>
          <w:lang w:eastAsia="ru-RU"/>
        </w:rPr>
        <w:br/>
      </w:r>
      <w:r w:rsidRPr="006F00D6">
        <w:rPr>
          <w:rFonts w:ascii="Times New Roman" w:eastAsia="Times New Roman" w:hAnsi="Times New Roman" w:cs="Times New Roman"/>
          <w:sz w:val="24"/>
          <w:szCs w:val="24"/>
          <w:lang w:eastAsia="ru-RU"/>
        </w:rPr>
        <w:br/>
      </w:r>
    </w:p>
    <w:p w:rsidR="006F00D6" w:rsidRPr="006F00D6" w:rsidRDefault="006F00D6" w:rsidP="006F00D6">
      <w:pPr>
        <w:spacing w:after="0" w:line="240" w:lineRule="auto"/>
        <w:jc w:val="right"/>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Приложение 1</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ОПАСНЫЕ ПРОИЗВОДСТВЕННЫЕ ОБЪЕКТЫ</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30.12.2008 N 309-ФЗ)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К категории опасных производственных объектов относятся объекты, на которых:</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1) получаются, используются, перерабатываются, образуются, хранятся, транспортируются, уничтожаются следующие опасные вещества:</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горючие вещества - жидкости, газы, пыли, способные самовозгораться, а также возгораться от источника зажигания и самостоятельно гореть после его удаления;</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д) токсичные вещества - вещества, способные при воздействии на живые организмы приводить к их гибели и имеющие следующие характеристики: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средняя смертельная доза при введении в желудок от 15 миллиграммов на килограмм до 200 миллиграммов на килограмм включительно;</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средняя смертельная доза при нанесении на кожу от 50 миллиграммов на килограмм до 400 миллиграммов на килограмм включительно;</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средняя смертельная концентрация в воздухе от 0,5 миллиграмма на литр до 2 миллиграммов на литр включительно;</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средняя смертельная доза при введении в желудок не более 15 миллиграммов на килограмм;</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средняя смертельная доза при нанесении на кожу не более 50 миллиграммов на килограмм;</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средняя смертельная концентрация в воздухе не более 0,5 миллиграмма на литр;</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6F00D6" w:rsidRPr="006F00D6" w:rsidRDefault="006F00D6" w:rsidP="006F00D6">
      <w:pPr>
        <w:spacing w:after="0" w:line="240" w:lineRule="auto"/>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30.12.2008 N 309-ФЗ)</w:t>
      </w:r>
    </w:p>
    <w:p w:rsidR="006F00D6" w:rsidRPr="006F00D6" w:rsidRDefault="006F00D6" w:rsidP="006F00D6">
      <w:pPr>
        <w:spacing w:after="0" w:line="240" w:lineRule="auto"/>
        <w:rPr>
          <w:rFonts w:ascii="Times New Roman" w:eastAsia="Times New Roman" w:hAnsi="Times New Roman" w:cs="Times New Roman"/>
          <w:vanish/>
          <w:sz w:val="24"/>
          <w:szCs w:val="24"/>
          <w:lang w:eastAsia="ru-RU"/>
        </w:rPr>
      </w:pPr>
      <w:r w:rsidRPr="006F00D6">
        <w:rPr>
          <w:rFonts w:ascii="Times New Roman" w:eastAsia="Times New Roman" w:hAnsi="Times New Roman" w:cs="Times New Roman"/>
          <w:vanish/>
          <w:sz w:val="24"/>
          <w:szCs w:val="24"/>
          <w:lang w:eastAsia="ru-RU"/>
        </w:rPr>
        <w:t>(см. текст в предыдущей редакции)</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средняя смертельная доза при ингаляционном воздействии на рыбу в течение 96 часов не более 10 миллиграммов на литр;</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lastRenderedPageBreak/>
        <w:t>средняя концентрация яда, вызывающая определенный эффект при воздействии на дафнии в течение 48 часов, не более 10 миллиграммов на литр;</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средняя ингибирующая концентрация при воздействии на водоросли в течение 72 часов не более 10 миллиграммов на литр;</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2) используется оборудование, работающее под давлением более 0,07 мегапаскаля или при температуре нагрева воды более 115 градусов Цельсия;</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3) используются стационарно установленные грузоподъемные механизмы, эскалаторы, канатные дороги, фуникулеры;</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4) получаются расплавы черных и цветных металлов и сплавы на основе этих расплавов;</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5) ведутся горные работы, работы по обогащению полезных ископаемых, а также работы в подземных условиях.</w:t>
      </w:r>
    </w:p>
    <w:p w:rsidR="006F00D6" w:rsidRPr="006F00D6" w:rsidRDefault="006F00D6" w:rsidP="006F00D6">
      <w:pPr>
        <w:spacing w:after="24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br/>
      </w:r>
      <w:r w:rsidRPr="006F00D6">
        <w:rPr>
          <w:rFonts w:ascii="Times New Roman" w:eastAsia="Times New Roman" w:hAnsi="Times New Roman" w:cs="Times New Roman"/>
          <w:sz w:val="24"/>
          <w:szCs w:val="24"/>
          <w:lang w:eastAsia="ru-RU"/>
        </w:rPr>
        <w:br/>
      </w:r>
      <w:r w:rsidRPr="006F00D6">
        <w:rPr>
          <w:rFonts w:ascii="Times New Roman" w:eastAsia="Times New Roman" w:hAnsi="Times New Roman" w:cs="Times New Roman"/>
          <w:sz w:val="24"/>
          <w:szCs w:val="24"/>
          <w:lang w:eastAsia="ru-RU"/>
        </w:rPr>
        <w:br/>
      </w:r>
    </w:p>
    <w:p w:rsidR="006F00D6" w:rsidRPr="006F00D6" w:rsidRDefault="006F00D6" w:rsidP="006F00D6">
      <w:pPr>
        <w:spacing w:after="0" w:line="240" w:lineRule="auto"/>
        <w:jc w:val="right"/>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Приложение 2</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ПРЕДЕЛЬНЫЕ КОЛИЧЕСТВА ОПАСНЫХ ВЕЩЕСТВ,</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НАЛИЧИЕ КОТОРЫХ НА ОПАСНОМ ПРОИЗВОДСТВЕННОМ ОБЪЕКТЕ</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ЯВЛЯЕТСЯ ОСНОВАНИЕМ ДЛЯ ОБЯЗАТЕЛЬНОЙ РАЗРАБОТКИ</w:t>
      </w: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ДЕКЛАРАЦИИ ПРОМЫШЛЕННОЙ БЕЗОПАСНОСТИ</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center"/>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(в ред. Федерального закона от 30.12.2008 N 309-ФЗ)</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right"/>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Таблица 1</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6F00D6">
        <w:rPr>
          <w:rFonts w:ascii="Courier New" w:eastAsia="Times New Roman" w:hAnsi="Courier New" w:cs="Courier New"/>
          <w:vanish/>
          <w:sz w:val="20"/>
          <w:szCs w:val="20"/>
          <w:lang w:eastAsia="ru-RU"/>
        </w:rPr>
        <w:t xml:space="preserve">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         Наименование опасного вещества             │Предельное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                                                    │количество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                                                    │ опасного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                                                    │вещества, т│</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│Аммиак                                              │    500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│Нитрат аммония (нитрат аммония и смеси аммония, в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│которых содержание азота из нитрата аммония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│составляет более 28 процентов массы, а также водные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│растворы нитрата аммония, в которых концентрация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│нитрата аммония превышает 90 процентов массы)       │   2500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│Нитрат аммония в форме удобрений (простые удобрения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│на основе нитрата аммония, а также сложные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│удобрения, в которых содержание азота из нитрата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│аммония составляет более 28 процентов массы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│(сложные удобрения содержат нитрат аммония вместе с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│фосфатом и (или) калием)                            │  10000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│Акрилонитрил                                        │    200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│Хлор                                                │     25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│Оксид этилена                                       │     50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│Цианистый водород                                   │     20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│Фтористый водород                                   │     50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lastRenderedPageBreak/>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│Сернистый водород                                   │     50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│Диоксид серы                                        │    250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│Триоксид серы                                       │     75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│Алкилы                                              │     50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│Фосген                                              │   0,75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│Метилизоцианат                                      │   0,15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jc w:val="right"/>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Таблица 2</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6F00D6">
        <w:rPr>
          <w:rFonts w:ascii="Courier New" w:eastAsia="Times New Roman" w:hAnsi="Courier New" w:cs="Courier New"/>
          <w:vanish/>
          <w:sz w:val="20"/>
          <w:szCs w:val="20"/>
          <w:lang w:eastAsia="ru-RU"/>
        </w:rPr>
        <w:t xml:space="preserve">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                Виды опасных веществ                │Предельное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                                                    │количество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                                                    │ опасного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                                                    │вещества, т│</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│Воспламеняющиеся газы                               │    200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│Горючие жидкости, находящиеся на товарно-сырьевых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│складах и базах                                     │  50000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│Горючие жидкости, используемые в технологическом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│процессе или транспортируемые по магистральному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│трубопроводу                                        │    200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│Токсичные вещества                                  │    200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│Высокотоксичные вещества                            │     20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│Окисляющие вещества                                 │    200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│Взрывчатые вещества                                 │     50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│Вещества, представляющие опасность для окружающей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│среды                                               │    200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│(в ред. Федерального закона от 30.12.2008 N 309-ФЗ)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6F00D6">
        <w:rPr>
          <w:rFonts w:ascii="Courier New" w:eastAsia="Times New Roman" w:hAnsi="Courier New" w:cs="Courier New"/>
          <w:vanish/>
          <w:sz w:val="20"/>
          <w:szCs w:val="20"/>
          <w:lang w:eastAsia="ru-RU"/>
        </w:rPr>
        <w:t>│(см. текст в предыдущей редакции)                   │           │</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Примечание 1. Для опасных веществ, не указанных в таблице 1, применять данные таблицы 2.</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Примечание 2. В случае, если расстояние между опасными производственными объектами менее пятисот метров, учитывается суммарное количество опасного вещества.</w:t>
      </w: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Примечание 3. Если применяется несколько видов опасных веществ одной и той же категории, то их суммарное пороговое количество определяется условием:</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br/>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 xml:space="preserve">        n</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 xml:space="preserve">      {SUM[m(i)]/[M(i)]} &gt;= 1,</w:t>
      </w:r>
    </w:p>
    <w:p w:rsidR="006F00D6" w:rsidRPr="006F00D6" w:rsidRDefault="006F00D6" w:rsidP="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F00D6">
        <w:rPr>
          <w:rFonts w:ascii="Courier New" w:eastAsia="Times New Roman" w:hAnsi="Courier New" w:cs="Courier New"/>
          <w:sz w:val="20"/>
          <w:szCs w:val="20"/>
          <w:lang w:eastAsia="ru-RU"/>
        </w:rPr>
        <w:t xml:space="preserve">       j=1</w:t>
      </w:r>
    </w:p>
    <w:p w:rsidR="006F00D6" w:rsidRPr="006F00D6" w:rsidRDefault="006F00D6" w:rsidP="006F00D6">
      <w:pPr>
        <w:spacing w:after="0" w:line="240" w:lineRule="auto"/>
        <w:rPr>
          <w:rFonts w:ascii="Times New Roman" w:eastAsia="Times New Roman" w:hAnsi="Times New Roman" w:cs="Times New Roman"/>
          <w:sz w:val="24"/>
          <w:szCs w:val="24"/>
          <w:lang w:eastAsia="ru-RU"/>
        </w:rPr>
      </w:pPr>
    </w:p>
    <w:p w:rsidR="006F00D6" w:rsidRPr="006F00D6" w:rsidRDefault="006F00D6" w:rsidP="006F00D6">
      <w:pPr>
        <w:spacing w:after="0" w:line="240" w:lineRule="auto"/>
        <w:ind w:firstLine="539"/>
        <w:jc w:val="both"/>
        <w:rPr>
          <w:rFonts w:ascii="Times New Roman" w:eastAsia="Times New Roman" w:hAnsi="Times New Roman" w:cs="Times New Roman"/>
          <w:sz w:val="24"/>
          <w:szCs w:val="24"/>
          <w:lang w:eastAsia="ru-RU"/>
        </w:rPr>
      </w:pPr>
      <w:r w:rsidRPr="006F00D6">
        <w:rPr>
          <w:rFonts w:ascii="Times New Roman" w:eastAsia="Times New Roman" w:hAnsi="Times New Roman" w:cs="Times New Roman"/>
          <w:sz w:val="24"/>
          <w:szCs w:val="24"/>
          <w:lang w:eastAsia="ru-RU"/>
        </w:rPr>
        <w:t>где m(i) - количество применяемого вещества; M(i) - пороговое количество того же вещества в соответствии с настоящим Перечнем для всех i от 1 до n</w:t>
      </w:r>
    </w:p>
    <w:p w:rsidR="00E03A55" w:rsidRDefault="00E03A55"/>
    <w:sectPr w:rsidR="00E03A55" w:rsidSect="006F00D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00D6"/>
    <w:rsid w:val="006F00D6"/>
    <w:rsid w:val="0083669C"/>
    <w:rsid w:val="00C37BB8"/>
    <w:rsid w:val="00E03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F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F00D6"/>
    <w:rPr>
      <w:rFonts w:ascii="Courier New" w:eastAsia="Times New Roman" w:hAnsi="Courier New" w:cs="Courier New"/>
      <w:sz w:val="20"/>
      <w:szCs w:val="20"/>
      <w:lang w:eastAsia="ru-RU"/>
    </w:rPr>
  </w:style>
  <w:style w:type="paragraph" w:customStyle="1" w:styleId="titledict">
    <w:name w:val="titledict"/>
    <w:basedOn w:val="a"/>
    <w:rsid w:val="006F00D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hileft">
    <w:name w:val="cap_hi_left"/>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6F00D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6F00D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6F0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v">
    <w:name w:val="z1v"/>
    <w:basedOn w:val="a"/>
    <w:rsid w:val="006F0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F0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6F00D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6F00D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6F00D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6F00D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6F00D6"/>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docbmcomment">
    <w:name w:val="docbmcomment"/>
    <w:basedOn w:val="a"/>
    <w:rsid w:val="006F00D6"/>
    <w:pPr>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caploleft5">
    <w:name w:val="cap_lo_left5"/>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6">
    <w:name w:val="cap_lo_left6"/>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5">
    <w:name w:val="cap_lo_right5"/>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6">
    <w:name w:val="cap_lo_right6"/>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7">
    <w:name w:val="cap_lo_left7"/>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8">
    <w:name w:val="cap_lo_left8"/>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7">
    <w:name w:val="cap_lo_right7"/>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8">
    <w:name w:val="cap_lo_right8"/>
    <w:basedOn w:val="a"/>
    <w:rsid w:val="006F00D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3">
    <w:name w:val="hidtext3"/>
    <w:basedOn w:val="a"/>
    <w:rsid w:val="006F00D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4">
    <w:name w:val="hidtext4"/>
    <w:basedOn w:val="a"/>
    <w:rsid w:val="006F00D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3">
    <w:name w:val="hidcap3"/>
    <w:basedOn w:val="a"/>
    <w:rsid w:val="006F00D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4">
    <w:name w:val="hidcap4"/>
    <w:basedOn w:val="a"/>
    <w:rsid w:val="006F00D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2">
    <w:name w:val="z1v2"/>
    <w:basedOn w:val="a"/>
    <w:rsid w:val="006F00D6"/>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963072">
      <w:bodyDiv w:val="1"/>
      <w:marLeft w:val="0"/>
      <w:marRight w:val="0"/>
      <w:marTop w:val="0"/>
      <w:marBottom w:val="0"/>
      <w:divBdr>
        <w:top w:val="none" w:sz="0" w:space="0" w:color="auto"/>
        <w:left w:val="none" w:sz="0" w:space="0" w:color="auto"/>
        <w:bottom w:val="none" w:sz="0" w:space="0" w:color="auto"/>
        <w:right w:val="none" w:sz="0" w:space="0" w:color="auto"/>
      </w:divBdr>
      <w:divsChild>
        <w:div w:id="1646809902">
          <w:marLeft w:val="0"/>
          <w:marRight w:val="0"/>
          <w:marTop w:val="0"/>
          <w:marBottom w:val="0"/>
          <w:divBdr>
            <w:top w:val="none" w:sz="0" w:space="0" w:color="auto"/>
            <w:left w:val="none" w:sz="0" w:space="0" w:color="auto"/>
            <w:bottom w:val="none" w:sz="0" w:space="0" w:color="auto"/>
            <w:right w:val="none" w:sz="0" w:space="0" w:color="auto"/>
          </w:divBdr>
          <w:divsChild>
            <w:div w:id="601300934">
              <w:marLeft w:val="0"/>
              <w:marRight w:val="0"/>
              <w:marTop w:val="0"/>
              <w:marBottom w:val="0"/>
              <w:divBdr>
                <w:top w:val="none" w:sz="0" w:space="0" w:color="auto"/>
                <w:left w:val="none" w:sz="0" w:space="0" w:color="auto"/>
                <w:bottom w:val="none" w:sz="0" w:space="0" w:color="auto"/>
                <w:right w:val="none" w:sz="0" w:space="0" w:color="auto"/>
              </w:divBdr>
            </w:div>
            <w:div w:id="2012369951">
              <w:marLeft w:val="0"/>
              <w:marRight w:val="0"/>
              <w:marTop w:val="0"/>
              <w:marBottom w:val="0"/>
              <w:divBdr>
                <w:top w:val="none" w:sz="0" w:space="0" w:color="auto"/>
                <w:left w:val="none" w:sz="0" w:space="0" w:color="auto"/>
                <w:bottom w:val="none" w:sz="0" w:space="0" w:color="auto"/>
                <w:right w:val="none" w:sz="0" w:space="0" w:color="auto"/>
              </w:divBdr>
            </w:div>
            <w:div w:id="1333797526">
              <w:marLeft w:val="0"/>
              <w:marRight w:val="0"/>
              <w:marTop w:val="0"/>
              <w:marBottom w:val="0"/>
              <w:divBdr>
                <w:top w:val="none" w:sz="0" w:space="0" w:color="auto"/>
                <w:left w:val="none" w:sz="0" w:space="0" w:color="auto"/>
                <w:bottom w:val="none" w:sz="0" w:space="0" w:color="auto"/>
                <w:right w:val="none" w:sz="0" w:space="0" w:color="auto"/>
              </w:divBdr>
            </w:div>
          </w:divsChild>
        </w:div>
        <w:div w:id="664279716">
          <w:marLeft w:val="0"/>
          <w:marRight w:val="0"/>
          <w:marTop w:val="0"/>
          <w:marBottom w:val="0"/>
          <w:divBdr>
            <w:top w:val="none" w:sz="0" w:space="0" w:color="auto"/>
            <w:left w:val="none" w:sz="0" w:space="0" w:color="auto"/>
            <w:bottom w:val="none" w:sz="0" w:space="0" w:color="auto"/>
            <w:right w:val="none" w:sz="0" w:space="0" w:color="auto"/>
          </w:divBdr>
          <w:divsChild>
            <w:div w:id="603459779">
              <w:marLeft w:val="0"/>
              <w:marRight w:val="0"/>
              <w:marTop w:val="0"/>
              <w:marBottom w:val="0"/>
              <w:divBdr>
                <w:top w:val="none" w:sz="0" w:space="0" w:color="auto"/>
                <w:left w:val="none" w:sz="0" w:space="0" w:color="auto"/>
                <w:bottom w:val="none" w:sz="0" w:space="0" w:color="auto"/>
                <w:right w:val="none" w:sz="0" w:space="0" w:color="auto"/>
              </w:divBdr>
            </w:div>
            <w:div w:id="133640476">
              <w:marLeft w:val="0"/>
              <w:marRight w:val="0"/>
              <w:marTop w:val="0"/>
              <w:marBottom w:val="0"/>
              <w:divBdr>
                <w:top w:val="none" w:sz="0" w:space="0" w:color="auto"/>
                <w:left w:val="none" w:sz="0" w:space="0" w:color="auto"/>
                <w:bottom w:val="none" w:sz="0" w:space="0" w:color="auto"/>
                <w:right w:val="none" w:sz="0" w:space="0" w:color="auto"/>
              </w:divBdr>
            </w:div>
            <w:div w:id="229930756">
              <w:marLeft w:val="0"/>
              <w:marRight w:val="0"/>
              <w:marTop w:val="0"/>
              <w:marBottom w:val="0"/>
              <w:divBdr>
                <w:top w:val="none" w:sz="0" w:space="0" w:color="auto"/>
                <w:left w:val="none" w:sz="0" w:space="0" w:color="auto"/>
                <w:bottom w:val="none" w:sz="0" w:space="0" w:color="auto"/>
                <w:right w:val="none" w:sz="0" w:space="0" w:color="auto"/>
              </w:divBdr>
            </w:div>
            <w:div w:id="81920163">
              <w:marLeft w:val="0"/>
              <w:marRight w:val="0"/>
              <w:marTop w:val="0"/>
              <w:marBottom w:val="0"/>
              <w:divBdr>
                <w:top w:val="none" w:sz="0" w:space="0" w:color="auto"/>
                <w:left w:val="none" w:sz="0" w:space="0" w:color="auto"/>
                <w:bottom w:val="none" w:sz="0" w:space="0" w:color="auto"/>
                <w:right w:val="none" w:sz="0" w:space="0" w:color="auto"/>
              </w:divBdr>
            </w:div>
            <w:div w:id="1716077773">
              <w:marLeft w:val="0"/>
              <w:marRight w:val="0"/>
              <w:marTop w:val="0"/>
              <w:marBottom w:val="0"/>
              <w:divBdr>
                <w:top w:val="none" w:sz="0" w:space="0" w:color="auto"/>
                <w:left w:val="none" w:sz="0" w:space="0" w:color="auto"/>
                <w:bottom w:val="none" w:sz="0" w:space="0" w:color="auto"/>
                <w:right w:val="none" w:sz="0" w:space="0" w:color="auto"/>
              </w:divBdr>
            </w:div>
            <w:div w:id="110898660">
              <w:marLeft w:val="0"/>
              <w:marRight w:val="0"/>
              <w:marTop w:val="0"/>
              <w:marBottom w:val="0"/>
              <w:divBdr>
                <w:top w:val="none" w:sz="0" w:space="0" w:color="auto"/>
                <w:left w:val="none" w:sz="0" w:space="0" w:color="auto"/>
                <w:bottom w:val="none" w:sz="0" w:space="0" w:color="auto"/>
                <w:right w:val="none" w:sz="0" w:space="0" w:color="auto"/>
              </w:divBdr>
            </w:div>
            <w:div w:id="394664779">
              <w:marLeft w:val="0"/>
              <w:marRight w:val="0"/>
              <w:marTop w:val="0"/>
              <w:marBottom w:val="0"/>
              <w:divBdr>
                <w:top w:val="none" w:sz="0" w:space="0" w:color="auto"/>
                <w:left w:val="none" w:sz="0" w:space="0" w:color="auto"/>
                <w:bottom w:val="none" w:sz="0" w:space="0" w:color="auto"/>
                <w:right w:val="none" w:sz="0" w:space="0" w:color="auto"/>
              </w:divBdr>
            </w:div>
            <w:div w:id="766658125">
              <w:marLeft w:val="0"/>
              <w:marRight w:val="0"/>
              <w:marTop w:val="0"/>
              <w:marBottom w:val="0"/>
              <w:divBdr>
                <w:top w:val="none" w:sz="0" w:space="0" w:color="auto"/>
                <w:left w:val="none" w:sz="0" w:space="0" w:color="auto"/>
                <w:bottom w:val="none" w:sz="0" w:space="0" w:color="auto"/>
                <w:right w:val="none" w:sz="0" w:space="0" w:color="auto"/>
              </w:divBdr>
            </w:div>
            <w:div w:id="152836159">
              <w:marLeft w:val="0"/>
              <w:marRight w:val="0"/>
              <w:marTop w:val="0"/>
              <w:marBottom w:val="0"/>
              <w:divBdr>
                <w:top w:val="none" w:sz="0" w:space="0" w:color="auto"/>
                <w:left w:val="none" w:sz="0" w:space="0" w:color="auto"/>
                <w:bottom w:val="none" w:sz="0" w:space="0" w:color="auto"/>
                <w:right w:val="none" w:sz="0" w:space="0" w:color="auto"/>
              </w:divBdr>
            </w:div>
            <w:div w:id="926114779">
              <w:marLeft w:val="0"/>
              <w:marRight w:val="0"/>
              <w:marTop w:val="0"/>
              <w:marBottom w:val="0"/>
              <w:divBdr>
                <w:top w:val="none" w:sz="0" w:space="0" w:color="auto"/>
                <w:left w:val="none" w:sz="0" w:space="0" w:color="auto"/>
                <w:bottom w:val="none" w:sz="0" w:space="0" w:color="auto"/>
                <w:right w:val="none" w:sz="0" w:space="0" w:color="auto"/>
              </w:divBdr>
            </w:div>
            <w:div w:id="2138571319">
              <w:marLeft w:val="0"/>
              <w:marRight w:val="0"/>
              <w:marTop w:val="0"/>
              <w:marBottom w:val="0"/>
              <w:divBdr>
                <w:top w:val="none" w:sz="0" w:space="0" w:color="auto"/>
                <w:left w:val="none" w:sz="0" w:space="0" w:color="auto"/>
                <w:bottom w:val="none" w:sz="0" w:space="0" w:color="auto"/>
                <w:right w:val="none" w:sz="0" w:space="0" w:color="auto"/>
              </w:divBdr>
            </w:div>
            <w:div w:id="190145070">
              <w:marLeft w:val="0"/>
              <w:marRight w:val="0"/>
              <w:marTop w:val="0"/>
              <w:marBottom w:val="0"/>
              <w:divBdr>
                <w:top w:val="none" w:sz="0" w:space="0" w:color="auto"/>
                <w:left w:val="none" w:sz="0" w:space="0" w:color="auto"/>
                <w:bottom w:val="none" w:sz="0" w:space="0" w:color="auto"/>
                <w:right w:val="none" w:sz="0" w:space="0" w:color="auto"/>
              </w:divBdr>
            </w:div>
            <w:div w:id="460223699">
              <w:marLeft w:val="0"/>
              <w:marRight w:val="0"/>
              <w:marTop w:val="0"/>
              <w:marBottom w:val="0"/>
              <w:divBdr>
                <w:top w:val="none" w:sz="0" w:space="0" w:color="auto"/>
                <w:left w:val="none" w:sz="0" w:space="0" w:color="auto"/>
                <w:bottom w:val="none" w:sz="0" w:space="0" w:color="auto"/>
                <w:right w:val="none" w:sz="0" w:space="0" w:color="auto"/>
              </w:divBdr>
            </w:div>
            <w:div w:id="1547529367">
              <w:marLeft w:val="0"/>
              <w:marRight w:val="0"/>
              <w:marTop w:val="0"/>
              <w:marBottom w:val="0"/>
              <w:divBdr>
                <w:top w:val="none" w:sz="0" w:space="0" w:color="auto"/>
                <w:left w:val="none" w:sz="0" w:space="0" w:color="auto"/>
                <w:bottom w:val="none" w:sz="0" w:space="0" w:color="auto"/>
                <w:right w:val="none" w:sz="0" w:space="0" w:color="auto"/>
              </w:divBdr>
            </w:div>
            <w:div w:id="215119504">
              <w:marLeft w:val="0"/>
              <w:marRight w:val="0"/>
              <w:marTop w:val="0"/>
              <w:marBottom w:val="0"/>
              <w:divBdr>
                <w:top w:val="none" w:sz="0" w:space="0" w:color="auto"/>
                <w:left w:val="none" w:sz="0" w:space="0" w:color="auto"/>
                <w:bottom w:val="none" w:sz="0" w:space="0" w:color="auto"/>
                <w:right w:val="none" w:sz="0" w:space="0" w:color="auto"/>
              </w:divBdr>
            </w:div>
            <w:div w:id="503858956">
              <w:marLeft w:val="0"/>
              <w:marRight w:val="0"/>
              <w:marTop w:val="0"/>
              <w:marBottom w:val="0"/>
              <w:divBdr>
                <w:top w:val="none" w:sz="0" w:space="0" w:color="auto"/>
                <w:left w:val="none" w:sz="0" w:space="0" w:color="auto"/>
                <w:bottom w:val="none" w:sz="0" w:space="0" w:color="auto"/>
                <w:right w:val="none" w:sz="0" w:space="0" w:color="auto"/>
              </w:divBdr>
            </w:div>
            <w:div w:id="560989362">
              <w:marLeft w:val="0"/>
              <w:marRight w:val="0"/>
              <w:marTop w:val="0"/>
              <w:marBottom w:val="0"/>
              <w:divBdr>
                <w:top w:val="none" w:sz="0" w:space="0" w:color="auto"/>
                <w:left w:val="none" w:sz="0" w:space="0" w:color="auto"/>
                <w:bottom w:val="none" w:sz="0" w:space="0" w:color="auto"/>
                <w:right w:val="none" w:sz="0" w:space="0" w:color="auto"/>
              </w:divBdr>
            </w:div>
            <w:div w:id="724988176">
              <w:marLeft w:val="0"/>
              <w:marRight w:val="0"/>
              <w:marTop w:val="0"/>
              <w:marBottom w:val="0"/>
              <w:divBdr>
                <w:top w:val="none" w:sz="0" w:space="0" w:color="auto"/>
                <w:left w:val="none" w:sz="0" w:space="0" w:color="auto"/>
                <w:bottom w:val="none" w:sz="0" w:space="0" w:color="auto"/>
                <w:right w:val="none" w:sz="0" w:space="0" w:color="auto"/>
              </w:divBdr>
            </w:div>
            <w:div w:id="493573806">
              <w:marLeft w:val="0"/>
              <w:marRight w:val="0"/>
              <w:marTop w:val="0"/>
              <w:marBottom w:val="0"/>
              <w:divBdr>
                <w:top w:val="none" w:sz="0" w:space="0" w:color="auto"/>
                <w:left w:val="none" w:sz="0" w:space="0" w:color="auto"/>
                <w:bottom w:val="none" w:sz="0" w:space="0" w:color="auto"/>
                <w:right w:val="none" w:sz="0" w:space="0" w:color="auto"/>
              </w:divBdr>
            </w:div>
            <w:div w:id="2103526660">
              <w:marLeft w:val="0"/>
              <w:marRight w:val="0"/>
              <w:marTop w:val="0"/>
              <w:marBottom w:val="0"/>
              <w:divBdr>
                <w:top w:val="none" w:sz="0" w:space="0" w:color="auto"/>
                <w:left w:val="none" w:sz="0" w:space="0" w:color="auto"/>
                <w:bottom w:val="none" w:sz="0" w:space="0" w:color="auto"/>
                <w:right w:val="none" w:sz="0" w:space="0" w:color="auto"/>
              </w:divBdr>
            </w:div>
            <w:div w:id="1114056971">
              <w:marLeft w:val="0"/>
              <w:marRight w:val="0"/>
              <w:marTop w:val="0"/>
              <w:marBottom w:val="0"/>
              <w:divBdr>
                <w:top w:val="none" w:sz="0" w:space="0" w:color="auto"/>
                <w:left w:val="none" w:sz="0" w:space="0" w:color="auto"/>
                <w:bottom w:val="none" w:sz="0" w:space="0" w:color="auto"/>
                <w:right w:val="none" w:sz="0" w:space="0" w:color="auto"/>
              </w:divBdr>
            </w:div>
            <w:div w:id="739719238">
              <w:marLeft w:val="0"/>
              <w:marRight w:val="0"/>
              <w:marTop w:val="0"/>
              <w:marBottom w:val="0"/>
              <w:divBdr>
                <w:top w:val="none" w:sz="0" w:space="0" w:color="auto"/>
                <w:left w:val="none" w:sz="0" w:space="0" w:color="auto"/>
                <w:bottom w:val="none" w:sz="0" w:space="0" w:color="auto"/>
                <w:right w:val="none" w:sz="0" w:space="0" w:color="auto"/>
              </w:divBdr>
            </w:div>
            <w:div w:id="1815949908">
              <w:marLeft w:val="0"/>
              <w:marRight w:val="0"/>
              <w:marTop w:val="0"/>
              <w:marBottom w:val="0"/>
              <w:divBdr>
                <w:top w:val="none" w:sz="0" w:space="0" w:color="auto"/>
                <w:left w:val="none" w:sz="0" w:space="0" w:color="auto"/>
                <w:bottom w:val="none" w:sz="0" w:space="0" w:color="auto"/>
                <w:right w:val="none" w:sz="0" w:space="0" w:color="auto"/>
              </w:divBdr>
            </w:div>
            <w:div w:id="1416511986">
              <w:marLeft w:val="0"/>
              <w:marRight w:val="0"/>
              <w:marTop w:val="0"/>
              <w:marBottom w:val="0"/>
              <w:divBdr>
                <w:top w:val="none" w:sz="0" w:space="0" w:color="auto"/>
                <w:left w:val="none" w:sz="0" w:space="0" w:color="auto"/>
                <w:bottom w:val="none" w:sz="0" w:space="0" w:color="auto"/>
                <w:right w:val="none" w:sz="0" w:space="0" w:color="auto"/>
              </w:divBdr>
            </w:div>
            <w:div w:id="96145611">
              <w:marLeft w:val="0"/>
              <w:marRight w:val="0"/>
              <w:marTop w:val="0"/>
              <w:marBottom w:val="0"/>
              <w:divBdr>
                <w:top w:val="none" w:sz="0" w:space="0" w:color="auto"/>
                <w:left w:val="none" w:sz="0" w:space="0" w:color="auto"/>
                <w:bottom w:val="none" w:sz="0" w:space="0" w:color="auto"/>
                <w:right w:val="none" w:sz="0" w:space="0" w:color="auto"/>
              </w:divBdr>
            </w:div>
            <w:div w:id="1448771400">
              <w:marLeft w:val="0"/>
              <w:marRight w:val="0"/>
              <w:marTop w:val="0"/>
              <w:marBottom w:val="0"/>
              <w:divBdr>
                <w:top w:val="none" w:sz="0" w:space="0" w:color="auto"/>
                <w:left w:val="none" w:sz="0" w:space="0" w:color="auto"/>
                <w:bottom w:val="none" w:sz="0" w:space="0" w:color="auto"/>
                <w:right w:val="none" w:sz="0" w:space="0" w:color="auto"/>
              </w:divBdr>
            </w:div>
            <w:div w:id="142621147">
              <w:marLeft w:val="0"/>
              <w:marRight w:val="0"/>
              <w:marTop w:val="0"/>
              <w:marBottom w:val="0"/>
              <w:divBdr>
                <w:top w:val="none" w:sz="0" w:space="0" w:color="auto"/>
                <w:left w:val="none" w:sz="0" w:space="0" w:color="auto"/>
                <w:bottom w:val="none" w:sz="0" w:space="0" w:color="auto"/>
                <w:right w:val="none" w:sz="0" w:space="0" w:color="auto"/>
              </w:divBdr>
            </w:div>
            <w:div w:id="589508744">
              <w:marLeft w:val="0"/>
              <w:marRight w:val="0"/>
              <w:marTop w:val="0"/>
              <w:marBottom w:val="0"/>
              <w:divBdr>
                <w:top w:val="none" w:sz="0" w:space="0" w:color="auto"/>
                <w:left w:val="none" w:sz="0" w:space="0" w:color="auto"/>
                <w:bottom w:val="none" w:sz="0" w:space="0" w:color="auto"/>
                <w:right w:val="none" w:sz="0" w:space="0" w:color="auto"/>
              </w:divBdr>
            </w:div>
            <w:div w:id="1623027243">
              <w:marLeft w:val="0"/>
              <w:marRight w:val="0"/>
              <w:marTop w:val="0"/>
              <w:marBottom w:val="0"/>
              <w:divBdr>
                <w:top w:val="none" w:sz="0" w:space="0" w:color="auto"/>
                <w:left w:val="none" w:sz="0" w:space="0" w:color="auto"/>
                <w:bottom w:val="none" w:sz="0" w:space="0" w:color="auto"/>
                <w:right w:val="none" w:sz="0" w:space="0" w:color="auto"/>
              </w:divBdr>
            </w:div>
            <w:div w:id="214463498">
              <w:marLeft w:val="0"/>
              <w:marRight w:val="0"/>
              <w:marTop w:val="0"/>
              <w:marBottom w:val="0"/>
              <w:divBdr>
                <w:top w:val="none" w:sz="0" w:space="0" w:color="auto"/>
                <w:left w:val="none" w:sz="0" w:space="0" w:color="auto"/>
                <w:bottom w:val="none" w:sz="0" w:space="0" w:color="auto"/>
                <w:right w:val="none" w:sz="0" w:space="0" w:color="auto"/>
              </w:divBdr>
            </w:div>
            <w:div w:id="1320034709">
              <w:marLeft w:val="0"/>
              <w:marRight w:val="0"/>
              <w:marTop w:val="0"/>
              <w:marBottom w:val="0"/>
              <w:divBdr>
                <w:top w:val="none" w:sz="0" w:space="0" w:color="auto"/>
                <w:left w:val="none" w:sz="0" w:space="0" w:color="auto"/>
                <w:bottom w:val="none" w:sz="0" w:space="0" w:color="auto"/>
                <w:right w:val="none" w:sz="0" w:space="0" w:color="auto"/>
              </w:divBdr>
            </w:div>
            <w:div w:id="1794664349">
              <w:marLeft w:val="0"/>
              <w:marRight w:val="0"/>
              <w:marTop w:val="0"/>
              <w:marBottom w:val="0"/>
              <w:divBdr>
                <w:top w:val="none" w:sz="0" w:space="0" w:color="auto"/>
                <w:left w:val="none" w:sz="0" w:space="0" w:color="auto"/>
                <w:bottom w:val="none" w:sz="0" w:space="0" w:color="auto"/>
                <w:right w:val="none" w:sz="0" w:space="0" w:color="auto"/>
              </w:divBdr>
            </w:div>
            <w:div w:id="435488298">
              <w:marLeft w:val="0"/>
              <w:marRight w:val="0"/>
              <w:marTop w:val="0"/>
              <w:marBottom w:val="0"/>
              <w:divBdr>
                <w:top w:val="none" w:sz="0" w:space="0" w:color="auto"/>
                <w:left w:val="none" w:sz="0" w:space="0" w:color="auto"/>
                <w:bottom w:val="none" w:sz="0" w:space="0" w:color="auto"/>
                <w:right w:val="none" w:sz="0" w:space="0" w:color="auto"/>
              </w:divBdr>
            </w:div>
            <w:div w:id="217592831">
              <w:marLeft w:val="0"/>
              <w:marRight w:val="0"/>
              <w:marTop w:val="0"/>
              <w:marBottom w:val="0"/>
              <w:divBdr>
                <w:top w:val="none" w:sz="0" w:space="0" w:color="auto"/>
                <w:left w:val="none" w:sz="0" w:space="0" w:color="auto"/>
                <w:bottom w:val="none" w:sz="0" w:space="0" w:color="auto"/>
                <w:right w:val="none" w:sz="0" w:space="0" w:color="auto"/>
              </w:divBdr>
            </w:div>
            <w:div w:id="1108161044">
              <w:marLeft w:val="0"/>
              <w:marRight w:val="0"/>
              <w:marTop w:val="0"/>
              <w:marBottom w:val="0"/>
              <w:divBdr>
                <w:top w:val="none" w:sz="0" w:space="0" w:color="auto"/>
                <w:left w:val="none" w:sz="0" w:space="0" w:color="auto"/>
                <w:bottom w:val="none" w:sz="0" w:space="0" w:color="auto"/>
                <w:right w:val="none" w:sz="0" w:space="0" w:color="auto"/>
              </w:divBdr>
            </w:div>
            <w:div w:id="1212033938">
              <w:marLeft w:val="0"/>
              <w:marRight w:val="0"/>
              <w:marTop w:val="0"/>
              <w:marBottom w:val="0"/>
              <w:divBdr>
                <w:top w:val="none" w:sz="0" w:space="0" w:color="auto"/>
                <w:left w:val="none" w:sz="0" w:space="0" w:color="auto"/>
                <w:bottom w:val="none" w:sz="0" w:space="0" w:color="auto"/>
                <w:right w:val="none" w:sz="0" w:space="0" w:color="auto"/>
              </w:divBdr>
            </w:div>
            <w:div w:id="221528877">
              <w:marLeft w:val="0"/>
              <w:marRight w:val="0"/>
              <w:marTop w:val="0"/>
              <w:marBottom w:val="0"/>
              <w:divBdr>
                <w:top w:val="none" w:sz="0" w:space="0" w:color="auto"/>
                <w:left w:val="none" w:sz="0" w:space="0" w:color="auto"/>
                <w:bottom w:val="none" w:sz="0" w:space="0" w:color="auto"/>
                <w:right w:val="none" w:sz="0" w:space="0" w:color="auto"/>
              </w:divBdr>
            </w:div>
            <w:div w:id="584152973">
              <w:marLeft w:val="0"/>
              <w:marRight w:val="0"/>
              <w:marTop w:val="0"/>
              <w:marBottom w:val="0"/>
              <w:divBdr>
                <w:top w:val="none" w:sz="0" w:space="0" w:color="auto"/>
                <w:left w:val="none" w:sz="0" w:space="0" w:color="auto"/>
                <w:bottom w:val="none" w:sz="0" w:space="0" w:color="auto"/>
                <w:right w:val="none" w:sz="0" w:space="0" w:color="auto"/>
              </w:divBdr>
            </w:div>
            <w:div w:id="2138182028">
              <w:marLeft w:val="0"/>
              <w:marRight w:val="0"/>
              <w:marTop w:val="0"/>
              <w:marBottom w:val="0"/>
              <w:divBdr>
                <w:top w:val="none" w:sz="0" w:space="0" w:color="auto"/>
                <w:left w:val="none" w:sz="0" w:space="0" w:color="auto"/>
                <w:bottom w:val="none" w:sz="0" w:space="0" w:color="auto"/>
                <w:right w:val="none" w:sz="0" w:space="0" w:color="auto"/>
              </w:divBdr>
            </w:div>
          </w:divsChild>
        </w:div>
        <w:div w:id="776219381">
          <w:marLeft w:val="0"/>
          <w:marRight w:val="0"/>
          <w:marTop w:val="0"/>
          <w:marBottom w:val="0"/>
          <w:divBdr>
            <w:top w:val="none" w:sz="0" w:space="0" w:color="auto"/>
            <w:left w:val="none" w:sz="0" w:space="0" w:color="auto"/>
            <w:bottom w:val="none" w:sz="0" w:space="0" w:color="auto"/>
            <w:right w:val="none" w:sz="0" w:space="0" w:color="auto"/>
          </w:divBdr>
          <w:divsChild>
            <w:div w:id="641664556">
              <w:marLeft w:val="0"/>
              <w:marRight w:val="0"/>
              <w:marTop w:val="0"/>
              <w:marBottom w:val="0"/>
              <w:divBdr>
                <w:top w:val="none" w:sz="0" w:space="0" w:color="auto"/>
                <w:left w:val="none" w:sz="0" w:space="0" w:color="auto"/>
                <w:bottom w:val="none" w:sz="0" w:space="0" w:color="auto"/>
                <w:right w:val="none" w:sz="0" w:space="0" w:color="auto"/>
              </w:divBdr>
            </w:div>
            <w:div w:id="1397237379">
              <w:marLeft w:val="0"/>
              <w:marRight w:val="0"/>
              <w:marTop w:val="0"/>
              <w:marBottom w:val="0"/>
              <w:divBdr>
                <w:top w:val="none" w:sz="0" w:space="0" w:color="auto"/>
                <w:left w:val="none" w:sz="0" w:space="0" w:color="auto"/>
                <w:bottom w:val="none" w:sz="0" w:space="0" w:color="auto"/>
                <w:right w:val="none" w:sz="0" w:space="0" w:color="auto"/>
              </w:divBdr>
            </w:div>
            <w:div w:id="1945571868">
              <w:marLeft w:val="0"/>
              <w:marRight w:val="0"/>
              <w:marTop w:val="0"/>
              <w:marBottom w:val="0"/>
              <w:divBdr>
                <w:top w:val="none" w:sz="0" w:space="0" w:color="auto"/>
                <w:left w:val="none" w:sz="0" w:space="0" w:color="auto"/>
                <w:bottom w:val="none" w:sz="0" w:space="0" w:color="auto"/>
                <w:right w:val="none" w:sz="0" w:space="0" w:color="auto"/>
              </w:divBdr>
            </w:div>
            <w:div w:id="1155296299">
              <w:marLeft w:val="0"/>
              <w:marRight w:val="0"/>
              <w:marTop w:val="0"/>
              <w:marBottom w:val="0"/>
              <w:divBdr>
                <w:top w:val="none" w:sz="0" w:space="0" w:color="auto"/>
                <w:left w:val="none" w:sz="0" w:space="0" w:color="auto"/>
                <w:bottom w:val="none" w:sz="0" w:space="0" w:color="auto"/>
                <w:right w:val="none" w:sz="0" w:space="0" w:color="auto"/>
              </w:divBdr>
            </w:div>
            <w:div w:id="1761943723">
              <w:marLeft w:val="0"/>
              <w:marRight w:val="0"/>
              <w:marTop w:val="0"/>
              <w:marBottom w:val="0"/>
              <w:divBdr>
                <w:top w:val="none" w:sz="0" w:space="0" w:color="auto"/>
                <w:left w:val="none" w:sz="0" w:space="0" w:color="auto"/>
                <w:bottom w:val="none" w:sz="0" w:space="0" w:color="auto"/>
                <w:right w:val="none" w:sz="0" w:space="0" w:color="auto"/>
              </w:divBdr>
            </w:div>
            <w:div w:id="1478255769">
              <w:marLeft w:val="0"/>
              <w:marRight w:val="0"/>
              <w:marTop w:val="0"/>
              <w:marBottom w:val="0"/>
              <w:divBdr>
                <w:top w:val="none" w:sz="0" w:space="0" w:color="auto"/>
                <w:left w:val="none" w:sz="0" w:space="0" w:color="auto"/>
                <w:bottom w:val="none" w:sz="0" w:space="0" w:color="auto"/>
                <w:right w:val="none" w:sz="0" w:space="0" w:color="auto"/>
              </w:divBdr>
            </w:div>
            <w:div w:id="1719234671">
              <w:marLeft w:val="0"/>
              <w:marRight w:val="0"/>
              <w:marTop w:val="0"/>
              <w:marBottom w:val="0"/>
              <w:divBdr>
                <w:top w:val="none" w:sz="0" w:space="0" w:color="auto"/>
                <w:left w:val="none" w:sz="0" w:space="0" w:color="auto"/>
                <w:bottom w:val="none" w:sz="0" w:space="0" w:color="auto"/>
                <w:right w:val="none" w:sz="0" w:space="0" w:color="auto"/>
              </w:divBdr>
            </w:div>
            <w:div w:id="184247445">
              <w:marLeft w:val="0"/>
              <w:marRight w:val="0"/>
              <w:marTop w:val="0"/>
              <w:marBottom w:val="0"/>
              <w:divBdr>
                <w:top w:val="none" w:sz="0" w:space="0" w:color="auto"/>
                <w:left w:val="none" w:sz="0" w:space="0" w:color="auto"/>
                <w:bottom w:val="none" w:sz="0" w:space="0" w:color="auto"/>
                <w:right w:val="none" w:sz="0" w:space="0" w:color="auto"/>
              </w:divBdr>
            </w:div>
            <w:div w:id="1258244784">
              <w:marLeft w:val="0"/>
              <w:marRight w:val="0"/>
              <w:marTop w:val="0"/>
              <w:marBottom w:val="0"/>
              <w:divBdr>
                <w:top w:val="none" w:sz="0" w:space="0" w:color="auto"/>
                <w:left w:val="none" w:sz="0" w:space="0" w:color="auto"/>
                <w:bottom w:val="none" w:sz="0" w:space="0" w:color="auto"/>
                <w:right w:val="none" w:sz="0" w:space="0" w:color="auto"/>
              </w:divBdr>
            </w:div>
            <w:div w:id="1551305551">
              <w:marLeft w:val="0"/>
              <w:marRight w:val="0"/>
              <w:marTop w:val="0"/>
              <w:marBottom w:val="0"/>
              <w:divBdr>
                <w:top w:val="none" w:sz="0" w:space="0" w:color="auto"/>
                <w:left w:val="none" w:sz="0" w:space="0" w:color="auto"/>
                <w:bottom w:val="none" w:sz="0" w:space="0" w:color="auto"/>
                <w:right w:val="none" w:sz="0" w:space="0" w:color="auto"/>
              </w:divBdr>
            </w:div>
            <w:div w:id="1669863398">
              <w:marLeft w:val="0"/>
              <w:marRight w:val="0"/>
              <w:marTop w:val="0"/>
              <w:marBottom w:val="0"/>
              <w:divBdr>
                <w:top w:val="none" w:sz="0" w:space="0" w:color="auto"/>
                <w:left w:val="none" w:sz="0" w:space="0" w:color="auto"/>
                <w:bottom w:val="none" w:sz="0" w:space="0" w:color="auto"/>
                <w:right w:val="none" w:sz="0" w:space="0" w:color="auto"/>
              </w:divBdr>
            </w:div>
            <w:div w:id="1431127337">
              <w:marLeft w:val="0"/>
              <w:marRight w:val="0"/>
              <w:marTop w:val="0"/>
              <w:marBottom w:val="0"/>
              <w:divBdr>
                <w:top w:val="none" w:sz="0" w:space="0" w:color="auto"/>
                <w:left w:val="none" w:sz="0" w:space="0" w:color="auto"/>
                <w:bottom w:val="none" w:sz="0" w:space="0" w:color="auto"/>
                <w:right w:val="none" w:sz="0" w:space="0" w:color="auto"/>
              </w:divBdr>
            </w:div>
            <w:div w:id="1544711519">
              <w:marLeft w:val="0"/>
              <w:marRight w:val="0"/>
              <w:marTop w:val="0"/>
              <w:marBottom w:val="0"/>
              <w:divBdr>
                <w:top w:val="none" w:sz="0" w:space="0" w:color="auto"/>
                <w:left w:val="none" w:sz="0" w:space="0" w:color="auto"/>
                <w:bottom w:val="none" w:sz="0" w:space="0" w:color="auto"/>
                <w:right w:val="none" w:sz="0" w:space="0" w:color="auto"/>
              </w:divBdr>
            </w:div>
            <w:div w:id="238757030">
              <w:marLeft w:val="0"/>
              <w:marRight w:val="0"/>
              <w:marTop w:val="0"/>
              <w:marBottom w:val="0"/>
              <w:divBdr>
                <w:top w:val="none" w:sz="0" w:space="0" w:color="auto"/>
                <w:left w:val="none" w:sz="0" w:space="0" w:color="auto"/>
                <w:bottom w:val="none" w:sz="0" w:space="0" w:color="auto"/>
                <w:right w:val="none" w:sz="0" w:space="0" w:color="auto"/>
              </w:divBdr>
            </w:div>
            <w:div w:id="1945767752">
              <w:marLeft w:val="0"/>
              <w:marRight w:val="0"/>
              <w:marTop w:val="0"/>
              <w:marBottom w:val="0"/>
              <w:divBdr>
                <w:top w:val="none" w:sz="0" w:space="0" w:color="auto"/>
                <w:left w:val="none" w:sz="0" w:space="0" w:color="auto"/>
                <w:bottom w:val="none" w:sz="0" w:space="0" w:color="auto"/>
                <w:right w:val="none" w:sz="0" w:space="0" w:color="auto"/>
              </w:divBdr>
            </w:div>
            <w:div w:id="1023632663">
              <w:marLeft w:val="0"/>
              <w:marRight w:val="0"/>
              <w:marTop w:val="0"/>
              <w:marBottom w:val="0"/>
              <w:divBdr>
                <w:top w:val="none" w:sz="0" w:space="0" w:color="auto"/>
                <w:left w:val="none" w:sz="0" w:space="0" w:color="auto"/>
                <w:bottom w:val="none" w:sz="0" w:space="0" w:color="auto"/>
                <w:right w:val="none" w:sz="0" w:space="0" w:color="auto"/>
              </w:divBdr>
            </w:div>
            <w:div w:id="1159542419">
              <w:marLeft w:val="0"/>
              <w:marRight w:val="0"/>
              <w:marTop w:val="0"/>
              <w:marBottom w:val="0"/>
              <w:divBdr>
                <w:top w:val="none" w:sz="0" w:space="0" w:color="auto"/>
                <w:left w:val="none" w:sz="0" w:space="0" w:color="auto"/>
                <w:bottom w:val="none" w:sz="0" w:space="0" w:color="auto"/>
                <w:right w:val="none" w:sz="0" w:space="0" w:color="auto"/>
              </w:divBdr>
            </w:div>
            <w:div w:id="971864405">
              <w:marLeft w:val="0"/>
              <w:marRight w:val="0"/>
              <w:marTop w:val="0"/>
              <w:marBottom w:val="0"/>
              <w:divBdr>
                <w:top w:val="none" w:sz="0" w:space="0" w:color="auto"/>
                <w:left w:val="none" w:sz="0" w:space="0" w:color="auto"/>
                <w:bottom w:val="none" w:sz="0" w:space="0" w:color="auto"/>
                <w:right w:val="none" w:sz="0" w:space="0" w:color="auto"/>
              </w:divBdr>
            </w:div>
            <w:div w:id="1823505510">
              <w:marLeft w:val="0"/>
              <w:marRight w:val="0"/>
              <w:marTop w:val="0"/>
              <w:marBottom w:val="0"/>
              <w:divBdr>
                <w:top w:val="none" w:sz="0" w:space="0" w:color="auto"/>
                <w:left w:val="none" w:sz="0" w:space="0" w:color="auto"/>
                <w:bottom w:val="none" w:sz="0" w:space="0" w:color="auto"/>
                <w:right w:val="none" w:sz="0" w:space="0" w:color="auto"/>
              </w:divBdr>
            </w:div>
            <w:div w:id="150602943">
              <w:marLeft w:val="0"/>
              <w:marRight w:val="0"/>
              <w:marTop w:val="0"/>
              <w:marBottom w:val="0"/>
              <w:divBdr>
                <w:top w:val="none" w:sz="0" w:space="0" w:color="auto"/>
                <w:left w:val="none" w:sz="0" w:space="0" w:color="auto"/>
                <w:bottom w:val="none" w:sz="0" w:space="0" w:color="auto"/>
                <w:right w:val="none" w:sz="0" w:space="0" w:color="auto"/>
              </w:divBdr>
            </w:div>
            <w:div w:id="271789659">
              <w:marLeft w:val="0"/>
              <w:marRight w:val="0"/>
              <w:marTop w:val="0"/>
              <w:marBottom w:val="0"/>
              <w:divBdr>
                <w:top w:val="none" w:sz="0" w:space="0" w:color="auto"/>
                <w:left w:val="none" w:sz="0" w:space="0" w:color="auto"/>
                <w:bottom w:val="none" w:sz="0" w:space="0" w:color="auto"/>
                <w:right w:val="none" w:sz="0" w:space="0" w:color="auto"/>
              </w:divBdr>
            </w:div>
            <w:div w:id="1808206466">
              <w:marLeft w:val="0"/>
              <w:marRight w:val="0"/>
              <w:marTop w:val="0"/>
              <w:marBottom w:val="0"/>
              <w:divBdr>
                <w:top w:val="none" w:sz="0" w:space="0" w:color="auto"/>
                <w:left w:val="none" w:sz="0" w:space="0" w:color="auto"/>
                <w:bottom w:val="none" w:sz="0" w:space="0" w:color="auto"/>
                <w:right w:val="none" w:sz="0" w:space="0" w:color="auto"/>
              </w:divBdr>
            </w:div>
          </w:divsChild>
        </w:div>
        <w:div w:id="602081064">
          <w:marLeft w:val="0"/>
          <w:marRight w:val="0"/>
          <w:marTop w:val="0"/>
          <w:marBottom w:val="0"/>
          <w:divBdr>
            <w:top w:val="none" w:sz="0" w:space="0" w:color="auto"/>
            <w:left w:val="none" w:sz="0" w:space="0" w:color="auto"/>
            <w:bottom w:val="none" w:sz="0" w:space="0" w:color="auto"/>
            <w:right w:val="none" w:sz="0" w:space="0" w:color="auto"/>
          </w:divBdr>
          <w:divsChild>
            <w:div w:id="51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8965</Words>
  <Characters>51102</Characters>
  <Application>Microsoft Office Word</Application>
  <DocSecurity>0</DocSecurity>
  <Lines>425</Lines>
  <Paragraphs>119</Paragraphs>
  <ScaleCrop>false</ScaleCrop>
  <Company/>
  <LinksUpToDate>false</LinksUpToDate>
  <CharactersWithSpaces>59948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dc:creator>
  <cp:keywords/>
  <dc:description/>
  <cp:lastModifiedBy>рет</cp:lastModifiedBy>
  <cp:revision>2</cp:revision>
  <dcterms:created xsi:type="dcterms:W3CDTF">2012-10-15T12:04:00Z</dcterms:created>
  <dcterms:modified xsi:type="dcterms:W3CDTF">2012-10-15T12:04:00Z</dcterms:modified>
</cp:coreProperties>
</file>